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1CE" w:rsidRPr="00FA777B" w:rsidRDefault="005C3F92" w:rsidP="000201CE">
      <w:pPr>
        <w:jc w:val="right"/>
        <w:rPr>
          <w:sz w:val="24"/>
        </w:rPr>
      </w:pPr>
      <w:r w:rsidRPr="00FA777B">
        <w:rPr>
          <w:sz w:val="24"/>
        </w:rPr>
        <w:t xml:space="preserve">Gabrielle </w:t>
      </w:r>
      <w:proofErr w:type="spellStart"/>
      <w:r w:rsidRPr="00FA777B">
        <w:rPr>
          <w:sz w:val="24"/>
        </w:rPr>
        <w:t>Antalffy</w:t>
      </w:r>
      <w:proofErr w:type="spellEnd"/>
      <w:r w:rsidRPr="00FA777B">
        <w:rPr>
          <w:sz w:val="24"/>
        </w:rPr>
        <w:t xml:space="preserve"> &amp; Alexandra Zurek</w:t>
      </w:r>
      <w:r w:rsidR="000201CE" w:rsidRPr="00FA777B">
        <w:rPr>
          <w:sz w:val="24"/>
        </w:rPr>
        <w:br/>
        <w:t>ED-602</w:t>
      </w:r>
      <w:r w:rsidR="000201CE" w:rsidRPr="00FA777B">
        <w:rPr>
          <w:sz w:val="24"/>
        </w:rPr>
        <w:br/>
        <w:t>3/3/16</w:t>
      </w:r>
    </w:p>
    <w:p w:rsidR="00DF4A54" w:rsidRPr="00FA777B" w:rsidRDefault="00DF4A54" w:rsidP="00DF4A54">
      <w:pPr>
        <w:jc w:val="center"/>
        <w:rPr>
          <w:sz w:val="36"/>
        </w:rPr>
      </w:pPr>
      <w:r w:rsidRPr="00FA777B">
        <w:rPr>
          <w:sz w:val="36"/>
        </w:rPr>
        <w:t>Stage 1- Desired Results</w:t>
      </w:r>
    </w:p>
    <w:tbl>
      <w:tblPr>
        <w:tblStyle w:val="TableGrid"/>
        <w:tblW w:w="0" w:type="auto"/>
        <w:tblLook w:val="04A0" w:firstRow="1" w:lastRow="0" w:firstColumn="1" w:lastColumn="0" w:noHBand="0" w:noVBand="1"/>
      </w:tblPr>
      <w:tblGrid>
        <w:gridCol w:w="4675"/>
        <w:gridCol w:w="4675"/>
      </w:tblGrid>
      <w:tr w:rsidR="00FA777B" w:rsidRPr="00FA777B" w:rsidTr="00556F7B">
        <w:tc>
          <w:tcPr>
            <w:tcW w:w="9350" w:type="dxa"/>
            <w:gridSpan w:val="2"/>
          </w:tcPr>
          <w:p w:rsidR="00DF4A54" w:rsidRPr="00FA777B" w:rsidRDefault="00DF4A54">
            <w:pPr>
              <w:rPr>
                <w:b/>
              </w:rPr>
            </w:pPr>
            <w:r w:rsidRPr="00FA777B">
              <w:rPr>
                <w:b/>
                <w:sz w:val="24"/>
              </w:rPr>
              <w:t>Established Goals:</w:t>
            </w:r>
          </w:p>
          <w:p w:rsidR="00DF4A54" w:rsidRPr="00FA777B" w:rsidRDefault="00DF4A54"/>
          <w:p w:rsidR="00DF4A54" w:rsidRPr="00FA777B" w:rsidRDefault="00DF4A54" w:rsidP="00DF4A54">
            <w:pPr>
              <w:rPr>
                <w:i/>
              </w:rPr>
            </w:pPr>
            <w:r w:rsidRPr="00FA777B">
              <w:rPr>
                <w:bCs/>
                <w:i/>
              </w:rPr>
              <w:t>Targeted CCSS</w:t>
            </w:r>
          </w:p>
          <w:p w:rsidR="00DF4A54" w:rsidRPr="00FA777B" w:rsidRDefault="00DF4A54" w:rsidP="00DF4A54">
            <w:r w:rsidRPr="00FA777B">
              <w:t>RI.3.3 Describe the relationship between a series of historical events, scientific ideas or concepts, or steps in technical procedures in a text, using language that pertains to time, sequence, and cause/effect.</w:t>
            </w:r>
            <w:r w:rsidRPr="00FA777B">
              <w:br/>
              <w:t>RI.3.4 Determine the meaning of general academic and domain-specific words and phrases in a text relevant to a grade 3 topic or subject area.</w:t>
            </w:r>
            <w:r w:rsidRPr="00FA777B">
              <w:br/>
              <w:t>W.3.2.c Use linking words and phrases to connect ideas.</w:t>
            </w:r>
            <w:r w:rsidRPr="00FA777B">
              <w:br/>
              <w:t>L.3.6 Acquire and use general academic words and phrases, including those that signal relationships.</w:t>
            </w:r>
          </w:p>
          <w:p w:rsidR="00DF4A54" w:rsidRPr="00FA777B" w:rsidRDefault="00DF4A54"/>
          <w:p w:rsidR="00DF4A54" w:rsidRPr="00FA777B" w:rsidRDefault="00DF4A54"/>
          <w:p w:rsidR="00DF4A54" w:rsidRPr="00FA777B" w:rsidRDefault="00DF4A54"/>
        </w:tc>
      </w:tr>
      <w:tr w:rsidR="00FA777B" w:rsidRPr="00FA777B" w:rsidTr="00DF4A54">
        <w:trPr>
          <w:trHeight w:val="350"/>
        </w:trPr>
        <w:tc>
          <w:tcPr>
            <w:tcW w:w="4675" w:type="dxa"/>
          </w:tcPr>
          <w:p w:rsidR="00DF4A54" w:rsidRPr="00FA777B" w:rsidRDefault="00DF4A54">
            <w:pPr>
              <w:rPr>
                <w:b/>
              </w:rPr>
            </w:pPr>
            <w:r w:rsidRPr="00FA777B">
              <w:rPr>
                <w:b/>
              </w:rPr>
              <w:t>Understandings:</w:t>
            </w:r>
          </w:p>
          <w:p w:rsidR="00DF4A54" w:rsidRPr="00FA777B" w:rsidRDefault="00DF4A54" w:rsidP="00DF4A54">
            <w:pPr>
              <w:pStyle w:val="ListParagraph"/>
              <w:numPr>
                <w:ilvl w:val="0"/>
                <w:numId w:val="1"/>
              </w:numPr>
            </w:pPr>
            <w:r w:rsidRPr="00FA777B">
              <w:t>Students will understand that events result in another event, in a logical order</w:t>
            </w:r>
          </w:p>
          <w:p w:rsidR="00DF4A54" w:rsidRPr="00FA777B" w:rsidRDefault="00DF4A54" w:rsidP="00DF4A54">
            <w:pPr>
              <w:pStyle w:val="ListParagraph"/>
              <w:numPr>
                <w:ilvl w:val="0"/>
                <w:numId w:val="1"/>
              </w:numPr>
            </w:pPr>
            <w:r w:rsidRPr="00FA777B">
              <w:t>Students should know that in a series of events, the events go in order and have a cause and effect relationship</w:t>
            </w:r>
          </w:p>
          <w:p w:rsidR="00DF4A54" w:rsidRPr="00FA777B" w:rsidRDefault="00DF4A54" w:rsidP="00DF4A54">
            <w:pPr>
              <w:pStyle w:val="ListParagraph"/>
              <w:numPr>
                <w:ilvl w:val="0"/>
                <w:numId w:val="1"/>
              </w:numPr>
            </w:pPr>
            <w:r w:rsidRPr="00FA777B">
              <w:t>Students may get the cause and the effect mixed up due to not understanding vocabulary OR timeline of events</w:t>
            </w:r>
          </w:p>
          <w:p w:rsidR="00DF4A54" w:rsidRPr="00FA777B" w:rsidRDefault="00DF4A54"/>
          <w:p w:rsidR="00DF4A54" w:rsidRPr="00FA777B" w:rsidRDefault="00DF4A54"/>
          <w:p w:rsidR="00DF4A54" w:rsidRPr="00FA777B" w:rsidRDefault="00DF4A54"/>
        </w:tc>
        <w:tc>
          <w:tcPr>
            <w:tcW w:w="4675" w:type="dxa"/>
          </w:tcPr>
          <w:p w:rsidR="00DF4A54" w:rsidRPr="00FA777B" w:rsidRDefault="00DF4A54" w:rsidP="00DF4A54">
            <w:pPr>
              <w:rPr>
                <w:b/>
              </w:rPr>
            </w:pPr>
            <w:r w:rsidRPr="00FA777B">
              <w:rPr>
                <w:b/>
              </w:rPr>
              <w:t>Essential Questions:</w:t>
            </w:r>
          </w:p>
          <w:p w:rsidR="00DF4A54" w:rsidRPr="00FA777B" w:rsidRDefault="00DF4A54" w:rsidP="00DF4A54">
            <w:pPr>
              <w:pStyle w:val="ListParagraph"/>
              <w:numPr>
                <w:ilvl w:val="0"/>
                <w:numId w:val="1"/>
              </w:numPr>
            </w:pPr>
            <w:r w:rsidRPr="00FA777B">
              <w:t>Essential Question 1: How can solving problems lead to new ideas?</w:t>
            </w:r>
          </w:p>
        </w:tc>
      </w:tr>
      <w:tr w:rsidR="00DF4A54" w:rsidRPr="00FA777B" w:rsidTr="00C70669">
        <w:tc>
          <w:tcPr>
            <w:tcW w:w="9350" w:type="dxa"/>
            <w:gridSpan w:val="2"/>
          </w:tcPr>
          <w:p w:rsidR="00DF4A54" w:rsidRPr="00FA777B" w:rsidRDefault="00DF4A54">
            <w:pPr>
              <w:rPr>
                <w:b/>
              </w:rPr>
            </w:pPr>
            <w:r w:rsidRPr="00FA777B">
              <w:rPr>
                <w:b/>
              </w:rPr>
              <w:t>Students will know…</w:t>
            </w:r>
          </w:p>
          <w:p w:rsidR="00DF4A54" w:rsidRPr="00FA777B" w:rsidRDefault="00DF4A54"/>
          <w:p w:rsidR="00DF4A54" w:rsidRPr="00FA777B" w:rsidRDefault="00DF4A54">
            <w:r w:rsidRPr="00FA777B">
              <w:t>Students will describe a series of events, using signal words to link their cause-and-effect relationships.</w:t>
            </w:r>
          </w:p>
          <w:p w:rsidR="00DF4A54" w:rsidRPr="00FA777B" w:rsidRDefault="00DF4A54"/>
          <w:p w:rsidR="00DF4A54" w:rsidRPr="00FA777B" w:rsidRDefault="00DF4A54"/>
        </w:tc>
      </w:tr>
    </w:tbl>
    <w:p w:rsidR="00DF4A54" w:rsidRPr="00FA777B" w:rsidRDefault="00DF4A54"/>
    <w:p w:rsidR="00806C97" w:rsidRPr="00FA777B" w:rsidRDefault="00806C97" w:rsidP="00DF4A54">
      <w:pPr>
        <w:jc w:val="center"/>
        <w:rPr>
          <w:b/>
          <w:sz w:val="36"/>
        </w:rPr>
      </w:pPr>
    </w:p>
    <w:p w:rsidR="00806C97" w:rsidRPr="00FA777B" w:rsidRDefault="00806C97" w:rsidP="00DF4A54">
      <w:pPr>
        <w:jc w:val="center"/>
        <w:rPr>
          <w:b/>
          <w:sz w:val="36"/>
        </w:rPr>
      </w:pPr>
    </w:p>
    <w:p w:rsidR="00806C97" w:rsidRPr="00FA777B" w:rsidRDefault="00806C97" w:rsidP="00DF4A54">
      <w:pPr>
        <w:jc w:val="center"/>
        <w:rPr>
          <w:b/>
          <w:sz w:val="36"/>
        </w:rPr>
      </w:pPr>
    </w:p>
    <w:p w:rsidR="00806C97" w:rsidRPr="00FA777B" w:rsidRDefault="00806C97" w:rsidP="00A3387A">
      <w:pPr>
        <w:rPr>
          <w:b/>
          <w:sz w:val="36"/>
        </w:rPr>
      </w:pPr>
    </w:p>
    <w:p w:rsidR="00DF4A54" w:rsidRPr="00FA777B" w:rsidRDefault="00DF4A54" w:rsidP="00DF4A54">
      <w:pPr>
        <w:jc w:val="center"/>
        <w:rPr>
          <w:b/>
          <w:sz w:val="36"/>
        </w:rPr>
      </w:pPr>
      <w:r w:rsidRPr="00FA777B">
        <w:rPr>
          <w:b/>
          <w:sz w:val="36"/>
        </w:rPr>
        <w:lastRenderedPageBreak/>
        <w:t>Stage 2- Assessment Evidence</w:t>
      </w:r>
    </w:p>
    <w:tbl>
      <w:tblPr>
        <w:tblStyle w:val="TableGrid"/>
        <w:tblW w:w="0" w:type="auto"/>
        <w:tblLook w:val="04A0" w:firstRow="1" w:lastRow="0" w:firstColumn="1" w:lastColumn="0" w:noHBand="0" w:noVBand="1"/>
      </w:tblPr>
      <w:tblGrid>
        <w:gridCol w:w="4675"/>
        <w:gridCol w:w="4675"/>
      </w:tblGrid>
      <w:tr w:rsidR="00FA777B" w:rsidRPr="00FA777B" w:rsidTr="00DF4A54">
        <w:tc>
          <w:tcPr>
            <w:tcW w:w="4675" w:type="dxa"/>
          </w:tcPr>
          <w:p w:rsidR="00E8114A" w:rsidRPr="00FA777B" w:rsidRDefault="00DF4A54" w:rsidP="00DF4A54">
            <w:pPr>
              <w:rPr>
                <w:b/>
                <w:sz w:val="24"/>
              </w:rPr>
            </w:pPr>
            <w:r w:rsidRPr="00FA777B">
              <w:rPr>
                <w:b/>
                <w:sz w:val="24"/>
              </w:rPr>
              <w:t>Performance Tasks</w:t>
            </w:r>
          </w:p>
          <w:p w:rsidR="00DF4A54" w:rsidRPr="00FA777B" w:rsidRDefault="00DF4A54" w:rsidP="00DF4A54">
            <w:pPr>
              <w:rPr>
                <w:b/>
                <w:sz w:val="24"/>
              </w:rPr>
            </w:pPr>
          </w:p>
          <w:p w:rsidR="00E8114A" w:rsidRPr="00FA777B" w:rsidRDefault="00DF4A54" w:rsidP="00E8114A">
            <w:pPr>
              <w:pStyle w:val="ListParagraph"/>
              <w:numPr>
                <w:ilvl w:val="0"/>
                <w:numId w:val="1"/>
              </w:numPr>
              <w:rPr>
                <w:b/>
                <w:i/>
                <w:sz w:val="24"/>
                <w:u w:val="single"/>
              </w:rPr>
            </w:pPr>
            <w:r w:rsidRPr="00FA777B">
              <w:rPr>
                <w:sz w:val="24"/>
              </w:rPr>
              <w:t xml:space="preserve">Students will have choice on how to assess their knowledge between the events </w:t>
            </w:r>
            <w:r w:rsidR="00806C97" w:rsidRPr="00FA777B">
              <w:rPr>
                <w:sz w:val="24"/>
              </w:rPr>
              <w:t xml:space="preserve">within </w:t>
            </w:r>
            <w:r w:rsidRPr="00FA777B">
              <w:rPr>
                <w:sz w:val="24"/>
              </w:rPr>
              <w:t>cause and effect relationship</w:t>
            </w:r>
            <w:r w:rsidR="00806C97" w:rsidRPr="00FA777B">
              <w:rPr>
                <w:sz w:val="24"/>
              </w:rPr>
              <w:t xml:space="preserve">s. They should be able to </w:t>
            </w:r>
            <w:r w:rsidR="00806C97" w:rsidRPr="00FA777B">
              <w:rPr>
                <w:i/>
                <w:sz w:val="24"/>
                <w:u w:val="single"/>
              </w:rPr>
              <w:t>explain how events are related using signal words to link events to each other.</w:t>
            </w:r>
          </w:p>
          <w:p w:rsidR="00DF4A54" w:rsidRPr="00FA777B" w:rsidRDefault="00806C97" w:rsidP="00806C97">
            <w:pPr>
              <w:rPr>
                <w:b/>
                <w:i/>
                <w:sz w:val="24"/>
              </w:rPr>
            </w:pPr>
            <w:r w:rsidRPr="00FA777B">
              <w:rPr>
                <w:i/>
                <w:sz w:val="24"/>
              </w:rPr>
              <w:t>Possible Products:</w:t>
            </w:r>
          </w:p>
          <w:p w:rsidR="00806C97" w:rsidRPr="00FA777B" w:rsidRDefault="00DF4A54" w:rsidP="00DF4A54">
            <w:pPr>
              <w:rPr>
                <w:sz w:val="24"/>
              </w:rPr>
            </w:pPr>
            <w:r w:rsidRPr="00FA777B">
              <w:rPr>
                <w:sz w:val="24"/>
              </w:rPr>
              <w:t>*Cause and effect flipbook</w:t>
            </w:r>
            <w:r w:rsidRPr="00FA777B">
              <w:rPr>
                <w:sz w:val="24"/>
              </w:rPr>
              <w:br/>
              <w:t>*</w:t>
            </w:r>
            <w:r w:rsidR="00806C97" w:rsidRPr="00FA777B">
              <w:rPr>
                <w:sz w:val="24"/>
              </w:rPr>
              <w:t>Matching game</w:t>
            </w:r>
          </w:p>
          <w:p w:rsidR="00806C97" w:rsidRPr="00FA777B" w:rsidRDefault="00806C97" w:rsidP="00DF4A54">
            <w:pPr>
              <w:rPr>
                <w:sz w:val="24"/>
              </w:rPr>
            </w:pPr>
            <w:r w:rsidRPr="00FA777B">
              <w:rPr>
                <w:sz w:val="24"/>
              </w:rPr>
              <w:t>*Journal response</w:t>
            </w:r>
            <w:r w:rsidRPr="00FA777B">
              <w:rPr>
                <w:sz w:val="24"/>
              </w:rPr>
              <w:br/>
              <w:t>*Audio/video recording</w:t>
            </w:r>
          </w:p>
          <w:p w:rsidR="00DF4A54" w:rsidRPr="00FA777B" w:rsidRDefault="00DF4A54" w:rsidP="00DF4A54">
            <w:pPr>
              <w:rPr>
                <w:b/>
                <w:sz w:val="24"/>
              </w:rPr>
            </w:pPr>
          </w:p>
          <w:p w:rsidR="00DF4A54" w:rsidRPr="00FA777B" w:rsidRDefault="00DF4A54" w:rsidP="00DF4A54">
            <w:pPr>
              <w:rPr>
                <w:b/>
                <w:sz w:val="24"/>
              </w:rPr>
            </w:pPr>
          </w:p>
        </w:tc>
        <w:tc>
          <w:tcPr>
            <w:tcW w:w="4675" w:type="dxa"/>
          </w:tcPr>
          <w:p w:rsidR="00DF4A54" w:rsidRPr="00FA777B" w:rsidRDefault="00DF4A54" w:rsidP="00DF4A54">
            <w:pPr>
              <w:rPr>
                <w:b/>
                <w:sz w:val="24"/>
              </w:rPr>
            </w:pPr>
            <w:r w:rsidRPr="00FA777B">
              <w:rPr>
                <w:b/>
                <w:sz w:val="24"/>
              </w:rPr>
              <w:t>Other Evidence</w:t>
            </w:r>
          </w:p>
          <w:p w:rsidR="00391232" w:rsidRPr="00FA777B" w:rsidRDefault="00391232" w:rsidP="00DF4A54">
            <w:pPr>
              <w:rPr>
                <w:b/>
                <w:sz w:val="24"/>
              </w:rPr>
            </w:pPr>
          </w:p>
          <w:p w:rsidR="00391232" w:rsidRPr="00FA777B" w:rsidRDefault="00391232" w:rsidP="00DF4A54">
            <w:pPr>
              <w:rPr>
                <w:sz w:val="24"/>
              </w:rPr>
            </w:pPr>
            <w:r w:rsidRPr="00FA777B">
              <w:rPr>
                <w:sz w:val="24"/>
              </w:rPr>
              <w:t xml:space="preserve">Throughout this unit, cause and effect will be a reoccurring skill. The culminating event requires students to read a text and identify the key events in a cause and effect relationship. Students must be able to link these events in order by using signal words. </w:t>
            </w:r>
            <w:r w:rsidRPr="00FA777B">
              <w:rPr>
                <w:sz w:val="24"/>
              </w:rPr>
              <w:br/>
            </w:r>
            <w:r w:rsidRPr="00FA777B">
              <w:rPr>
                <w:sz w:val="24"/>
              </w:rPr>
              <w:br/>
              <w:t>Throughout this unit/lesson, this skill may be assessed using the following:</w:t>
            </w:r>
          </w:p>
          <w:p w:rsidR="00391232" w:rsidRPr="00FA777B" w:rsidRDefault="00391232" w:rsidP="00391232">
            <w:pPr>
              <w:pStyle w:val="ListParagraph"/>
              <w:numPr>
                <w:ilvl w:val="0"/>
                <w:numId w:val="1"/>
              </w:numPr>
              <w:rPr>
                <w:b/>
                <w:sz w:val="24"/>
              </w:rPr>
            </w:pPr>
            <w:r w:rsidRPr="00FA777B">
              <w:rPr>
                <w:sz w:val="24"/>
              </w:rPr>
              <w:t>Discussions</w:t>
            </w:r>
            <w:r w:rsidR="009403E9" w:rsidRPr="00FA777B">
              <w:rPr>
                <w:sz w:val="24"/>
              </w:rPr>
              <w:t xml:space="preserve"> about events and relationships between them</w:t>
            </w:r>
          </w:p>
          <w:p w:rsidR="00391232" w:rsidRPr="00FA777B" w:rsidRDefault="00391232" w:rsidP="00391232">
            <w:pPr>
              <w:pStyle w:val="ListParagraph"/>
              <w:numPr>
                <w:ilvl w:val="0"/>
                <w:numId w:val="1"/>
              </w:numPr>
              <w:rPr>
                <w:b/>
                <w:sz w:val="24"/>
              </w:rPr>
            </w:pPr>
            <w:r w:rsidRPr="00FA777B">
              <w:rPr>
                <w:sz w:val="24"/>
              </w:rPr>
              <w:t>Quizzes</w:t>
            </w:r>
            <w:r w:rsidR="009403E9" w:rsidRPr="00FA777B">
              <w:rPr>
                <w:sz w:val="24"/>
              </w:rPr>
              <w:t xml:space="preserve"> that will assess knowledge of events </w:t>
            </w:r>
          </w:p>
          <w:p w:rsidR="00391232" w:rsidRPr="00FA777B" w:rsidRDefault="00391232" w:rsidP="00391232">
            <w:pPr>
              <w:pStyle w:val="ListParagraph"/>
              <w:numPr>
                <w:ilvl w:val="0"/>
                <w:numId w:val="1"/>
              </w:numPr>
              <w:rPr>
                <w:b/>
                <w:sz w:val="24"/>
              </w:rPr>
            </w:pPr>
            <w:r w:rsidRPr="00FA777B">
              <w:rPr>
                <w:sz w:val="24"/>
              </w:rPr>
              <w:t>Journal prompts</w:t>
            </w:r>
          </w:p>
          <w:p w:rsidR="00391232" w:rsidRPr="00FA777B" w:rsidRDefault="00391232" w:rsidP="00391232">
            <w:pPr>
              <w:pStyle w:val="ListParagraph"/>
              <w:numPr>
                <w:ilvl w:val="0"/>
                <w:numId w:val="1"/>
              </w:numPr>
              <w:rPr>
                <w:b/>
                <w:sz w:val="24"/>
              </w:rPr>
            </w:pPr>
            <w:r w:rsidRPr="00FA777B">
              <w:rPr>
                <w:sz w:val="24"/>
              </w:rPr>
              <w:t>Turn &amp; talks</w:t>
            </w:r>
          </w:p>
          <w:p w:rsidR="00391232" w:rsidRPr="00FA777B" w:rsidRDefault="00391232" w:rsidP="00391232">
            <w:pPr>
              <w:pStyle w:val="ListParagraph"/>
              <w:numPr>
                <w:ilvl w:val="0"/>
                <w:numId w:val="1"/>
              </w:numPr>
              <w:rPr>
                <w:b/>
                <w:sz w:val="24"/>
              </w:rPr>
            </w:pPr>
            <w:r w:rsidRPr="00FA777B">
              <w:rPr>
                <w:sz w:val="24"/>
              </w:rPr>
              <w:t>Homework assignments</w:t>
            </w:r>
          </w:p>
          <w:p w:rsidR="00391232" w:rsidRPr="00FA777B" w:rsidRDefault="00391232" w:rsidP="00391232">
            <w:pPr>
              <w:pStyle w:val="ListParagraph"/>
              <w:numPr>
                <w:ilvl w:val="0"/>
                <w:numId w:val="1"/>
              </w:numPr>
              <w:rPr>
                <w:b/>
                <w:sz w:val="24"/>
              </w:rPr>
            </w:pPr>
            <w:r w:rsidRPr="00FA777B">
              <w:rPr>
                <w:sz w:val="24"/>
              </w:rPr>
              <w:t>Anecdotal notes</w:t>
            </w:r>
          </w:p>
          <w:p w:rsidR="00695AAA" w:rsidRPr="00FA777B" w:rsidRDefault="00695AAA" w:rsidP="00695AAA">
            <w:pPr>
              <w:ind w:left="360"/>
              <w:rPr>
                <w:b/>
                <w:sz w:val="24"/>
              </w:rPr>
            </w:pPr>
          </w:p>
        </w:tc>
      </w:tr>
    </w:tbl>
    <w:p w:rsidR="00391232" w:rsidRPr="00FA777B" w:rsidRDefault="00391232" w:rsidP="00391232">
      <w:pPr>
        <w:jc w:val="center"/>
        <w:rPr>
          <w:b/>
          <w:sz w:val="36"/>
        </w:rPr>
      </w:pPr>
      <w:r w:rsidRPr="00FA777B">
        <w:rPr>
          <w:b/>
          <w:sz w:val="36"/>
        </w:rPr>
        <w:br/>
        <w:t>Stage 3- Learning Plan</w:t>
      </w:r>
    </w:p>
    <w:tbl>
      <w:tblPr>
        <w:tblStyle w:val="TableGrid"/>
        <w:tblW w:w="0" w:type="auto"/>
        <w:tblLook w:val="04A0" w:firstRow="1" w:lastRow="0" w:firstColumn="1" w:lastColumn="0" w:noHBand="0" w:noVBand="1"/>
      </w:tblPr>
      <w:tblGrid>
        <w:gridCol w:w="9350"/>
      </w:tblGrid>
      <w:tr w:rsidR="00663B12" w:rsidRPr="00FA777B" w:rsidTr="00663B12">
        <w:tc>
          <w:tcPr>
            <w:tcW w:w="9350" w:type="dxa"/>
          </w:tcPr>
          <w:p w:rsidR="00852782" w:rsidRPr="00FA777B" w:rsidRDefault="00852782" w:rsidP="00852782">
            <w:pPr>
              <w:rPr>
                <w:b/>
                <w:sz w:val="24"/>
              </w:rPr>
            </w:pPr>
            <w:r w:rsidRPr="00FA777B">
              <w:rPr>
                <w:b/>
                <w:sz w:val="24"/>
              </w:rPr>
              <w:t>Learning Activities</w:t>
            </w:r>
          </w:p>
          <w:p w:rsidR="00852782" w:rsidRPr="00FA777B" w:rsidRDefault="00852782" w:rsidP="00852782">
            <w:pPr>
              <w:rPr>
                <w:b/>
                <w:sz w:val="24"/>
              </w:rPr>
            </w:pPr>
          </w:p>
          <w:p w:rsidR="00852782" w:rsidRPr="00FA777B" w:rsidRDefault="00852782" w:rsidP="00852782">
            <w:pPr>
              <w:rPr>
                <w:b/>
                <w:sz w:val="24"/>
              </w:rPr>
            </w:pPr>
            <w:r w:rsidRPr="00FA777B">
              <w:rPr>
                <w:b/>
                <w:sz w:val="24"/>
              </w:rPr>
              <w:t>W</w:t>
            </w:r>
            <w:r w:rsidR="00995838" w:rsidRPr="00FA777B">
              <w:rPr>
                <w:b/>
                <w:sz w:val="24"/>
              </w:rPr>
              <w:t xml:space="preserve">- </w:t>
            </w:r>
            <w:r w:rsidR="00995838" w:rsidRPr="00FA777B">
              <w:rPr>
                <w:sz w:val="24"/>
              </w:rPr>
              <w:t>Teacher will describe the culminating event expectation to students.</w:t>
            </w:r>
            <w:r w:rsidR="00995838" w:rsidRPr="00FA777B">
              <w:rPr>
                <w:b/>
                <w:sz w:val="24"/>
              </w:rPr>
              <w:t xml:space="preserve"> </w:t>
            </w:r>
            <w:r w:rsidR="00995838" w:rsidRPr="00FA777B">
              <w:rPr>
                <w:b/>
                <w:sz w:val="24"/>
              </w:rPr>
              <w:br/>
            </w:r>
            <w:r w:rsidR="00995838" w:rsidRPr="00FA777B">
              <w:rPr>
                <w:sz w:val="24"/>
              </w:rPr>
              <w:t>Teacher will also explain: Every action has a consequence, whether it be positive or negative. Students</w:t>
            </w:r>
            <w:r w:rsidR="00902EFD" w:rsidRPr="00FA777B">
              <w:rPr>
                <w:sz w:val="24"/>
              </w:rPr>
              <w:t xml:space="preserve"> and teacher</w:t>
            </w:r>
            <w:r w:rsidR="00995838" w:rsidRPr="00FA777B">
              <w:rPr>
                <w:sz w:val="24"/>
              </w:rPr>
              <w:t xml:space="preserve"> can </w:t>
            </w:r>
            <w:r w:rsidR="00902EFD" w:rsidRPr="00FA777B">
              <w:rPr>
                <w:sz w:val="24"/>
              </w:rPr>
              <w:t>discuss</w:t>
            </w:r>
            <w:r w:rsidR="00995838" w:rsidRPr="00FA777B">
              <w:rPr>
                <w:sz w:val="24"/>
              </w:rPr>
              <w:t xml:space="preserve"> real life examples.</w:t>
            </w:r>
            <w:r w:rsidR="00995838" w:rsidRPr="00FA777B">
              <w:rPr>
                <w:b/>
                <w:sz w:val="24"/>
              </w:rPr>
              <w:t xml:space="preserve"> </w:t>
            </w:r>
            <w:r w:rsidR="00645471" w:rsidRPr="00FA777B">
              <w:rPr>
                <w:b/>
                <w:sz w:val="24"/>
              </w:rPr>
              <w:br/>
            </w:r>
            <w:r w:rsidR="00645471" w:rsidRPr="00FA777B">
              <w:rPr>
                <w:i/>
                <w:sz w:val="24"/>
              </w:rPr>
              <w:t xml:space="preserve">For teacher to gauge prior knowledge, students can explain what they know about cause and effect on a </w:t>
            </w:r>
            <w:proofErr w:type="spellStart"/>
            <w:r w:rsidR="00645471" w:rsidRPr="00FA777B">
              <w:rPr>
                <w:i/>
                <w:sz w:val="24"/>
              </w:rPr>
              <w:t>padlet</w:t>
            </w:r>
            <w:proofErr w:type="spellEnd"/>
            <w:r w:rsidR="00645471" w:rsidRPr="00FA777B">
              <w:rPr>
                <w:i/>
                <w:sz w:val="24"/>
              </w:rPr>
              <w:t>. This will allow them to show their knowledge and learn from their classmates.</w:t>
            </w:r>
            <w:r w:rsidR="00645471" w:rsidRPr="00FA777B">
              <w:rPr>
                <w:b/>
                <w:sz w:val="24"/>
              </w:rPr>
              <w:t xml:space="preserve"> </w:t>
            </w:r>
          </w:p>
          <w:p w:rsidR="00852782" w:rsidRPr="00FA777B" w:rsidRDefault="00852782" w:rsidP="00852782">
            <w:pPr>
              <w:rPr>
                <w:sz w:val="24"/>
              </w:rPr>
            </w:pPr>
            <w:r w:rsidRPr="00FA777B">
              <w:rPr>
                <w:b/>
                <w:sz w:val="24"/>
              </w:rPr>
              <w:t>H</w:t>
            </w:r>
            <w:r w:rsidR="00AB7B98" w:rsidRPr="00FA777B">
              <w:rPr>
                <w:b/>
                <w:sz w:val="24"/>
              </w:rPr>
              <w:t xml:space="preserve">- </w:t>
            </w:r>
            <w:proofErr w:type="spellStart"/>
            <w:r w:rsidR="00AB7B98" w:rsidRPr="00FA777B">
              <w:rPr>
                <w:sz w:val="24"/>
              </w:rPr>
              <w:t>Kahoot</w:t>
            </w:r>
            <w:proofErr w:type="spellEnd"/>
            <w:r w:rsidR="00671F8D" w:rsidRPr="00FA777B">
              <w:rPr>
                <w:sz w:val="24"/>
              </w:rPr>
              <w:t xml:space="preserve">: using real life examples and events, we will quiz students about linking words and cause/effect relationships. From prior knowledge, students are very engaged using this program. </w:t>
            </w:r>
          </w:p>
          <w:p w:rsidR="00794B43" w:rsidRPr="00FA777B" w:rsidRDefault="00794B43" w:rsidP="00852782">
            <w:pPr>
              <w:rPr>
                <w:b/>
                <w:sz w:val="24"/>
              </w:rPr>
            </w:pPr>
            <w:r w:rsidRPr="00FA777B">
              <w:rPr>
                <w:sz w:val="24"/>
              </w:rPr>
              <w:t>Video</w:t>
            </w:r>
            <w:r w:rsidR="0014240F" w:rsidRPr="00FA777B">
              <w:rPr>
                <w:sz w:val="24"/>
              </w:rPr>
              <w:t xml:space="preserve"> to introduce cause and effect</w:t>
            </w:r>
          </w:p>
          <w:p w:rsidR="00852782" w:rsidRPr="00FA777B" w:rsidRDefault="00852782" w:rsidP="00852782">
            <w:pPr>
              <w:rPr>
                <w:b/>
                <w:sz w:val="24"/>
              </w:rPr>
            </w:pPr>
            <w:r w:rsidRPr="00FA777B">
              <w:rPr>
                <w:b/>
                <w:sz w:val="24"/>
              </w:rPr>
              <w:t>E</w:t>
            </w:r>
            <w:r w:rsidR="00DA5002" w:rsidRPr="00FA777B">
              <w:rPr>
                <w:b/>
                <w:sz w:val="24"/>
              </w:rPr>
              <w:t xml:space="preserve">- </w:t>
            </w:r>
            <w:r w:rsidR="00DA5002" w:rsidRPr="00FA777B">
              <w:rPr>
                <w:sz w:val="24"/>
              </w:rPr>
              <w:t xml:space="preserve">See above for real experiences and </w:t>
            </w:r>
            <w:proofErr w:type="gramStart"/>
            <w:r w:rsidR="00DA5002" w:rsidRPr="00FA777B">
              <w:rPr>
                <w:sz w:val="24"/>
              </w:rPr>
              <w:t>real world</w:t>
            </w:r>
            <w:proofErr w:type="gramEnd"/>
            <w:r w:rsidR="00DA5002" w:rsidRPr="00FA777B">
              <w:rPr>
                <w:sz w:val="24"/>
              </w:rPr>
              <w:t xml:space="preserve"> connections discussed. </w:t>
            </w:r>
          </w:p>
          <w:p w:rsidR="00852782" w:rsidRPr="00FA777B" w:rsidRDefault="00852782" w:rsidP="00852782">
            <w:pPr>
              <w:rPr>
                <w:sz w:val="24"/>
              </w:rPr>
            </w:pPr>
            <w:r w:rsidRPr="00FA777B">
              <w:rPr>
                <w:b/>
                <w:sz w:val="24"/>
              </w:rPr>
              <w:t>R</w:t>
            </w:r>
            <w:r w:rsidR="00DA5002" w:rsidRPr="00FA777B">
              <w:rPr>
                <w:b/>
                <w:sz w:val="24"/>
              </w:rPr>
              <w:t xml:space="preserve">- </w:t>
            </w:r>
            <w:r w:rsidR="00DA5002" w:rsidRPr="00FA777B">
              <w:rPr>
                <w:sz w:val="24"/>
              </w:rPr>
              <w:t xml:space="preserve">Opportunities to revise and rethink understandings will be available through small group discussion and individual conferences. They will be able to explain their understanding and edit their product before final submission. </w:t>
            </w:r>
          </w:p>
          <w:p w:rsidR="00852782" w:rsidRPr="00FA777B" w:rsidRDefault="00852782" w:rsidP="00852782">
            <w:pPr>
              <w:rPr>
                <w:sz w:val="24"/>
              </w:rPr>
            </w:pPr>
            <w:r w:rsidRPr="00FA777B">
              <w:rPr>
                <w:b/>
                <w:sz w:val="24"/>
              </w:rPr>
              <w:t>E</w:t>
            </w:r>
            <w:r w:rsidR="0001539D" w:rsidRPr="00FA777B">
              <w:rPr>
                <w:b/>
                <w:sz w:val="24"/>
              </w:rPr>
              <w:t xml:space="preserve">- </w:t>
            </w:r>
            <w:r w:rsidR="0001539D" w:rsidRPr="00FA777B">
              <w:rPr>
                <w:sz w:val="24"/>
              </w:rPr>
              <w:t>See above!</w:t>
            </w:r>
          </w:p>
          <w:p w:rsidR="00975B42" w:rsidRPr="00FA777B" w:rsidRDefault="00852782" w:rsidP="00975B42">
            <w:pPr>
              <w:rPr>
                <w:sz w:val="24"/>
              </w:rPr>
            </w:pPr>
            <w:r w:rsidRPr="00FA777B">
              <w:rPr>
                <w:b/>
                <w:sz w:val="24"/>
              </w:rPr>
              <w:lastRenderedPageBreak/>
              <w:t>T</w:t>
            </w:r>
            <w:r w:rsidR="0001539D" w:rsidRPr="00FA777B">
              <w:rPr>
                <w:b/>
                <w:sz w:val="24"/>
              </w:rPr>
              <w:t xml:space="preserve">- </w:t>
            </w:r>
            <w:r w:rsidR="0082039E" w:rsidRPr="00FA777B">
              <w:rPr>
                <w:sz w:val="24"/>
              </w:rPr>
              <w:t xml:space="preserve">Students will have a variety of choices throughout the lesson. They will be able to choose which text they would like to read and how they will demonstrate their understanding of the objective/skill. </w:t>
            </w:r>
          </w:p>
          <w:p w:rsidR="00975B42" w:rsidRPr="00FA777B" w:rsidRDefault="00975B42" w:rsidP="00975B42">
            <w:pPr>
              <w:rPr>
                <w:sz w:val="24"/>
              </w:rPr>
            </w:pPr>
          </w:p>
          <w:p w:rsidR="00975B42" w:rsidRPr="00FA777B" w:rsidRDefault="001B0AF3" w:rsidP="00975B42">
            <w:pPr>
              <w:rPr>
                <w:sz w:val="24"/>
              </w:rPr>
            </w:pPr>
            <w:r w:rsidRPr="00FA777B">
              <w:rPr>
                <w:sz w:val="24"/>
              </w:rPr>
              <w:t xml:space="preserve"> Choice of text: </w:t>
            </w:r>
          </w:p>
          <w:p w:rsidR="00975B42" w:rsidRPr="00FA777B" w:rsidRDefault="00975B42" w:rsidP="00975B42">
            <w:pPr>
              <w:pStyle w:val="ListParagraph"/>
              <w:numPr>
                <w:ilvl w:val="0"/>
                <w:numId w:val="1"/>
              </w:numPr>
              <w:rPr>
                <w:rFonts w:eastAsia="Times New Roman" w:cs="Arial"/>
                <w:sz w:val="24"/>
              </w:rPr>
            </w:pPr>
            <w:r w:rsidRPr="00FA777B">
              <w:rPr>
                <w:sz w:val="24"/>
              </w:rPr>
              <w:t xml:space="preserve"> </w:t>
            </w:r>
            <w:r w:rsidR="001B0AF3" w:rsidRPr="00FA777B">
              <w:rPr>
                <w:rFonts w:eastAsia="Times New Roman" w:cs="Arial"/>
                <w:i/>
                <w:iCs/>
                <w:sz w:val="24"/>
              </w:rPr>
              <w:t>The Amazing Benjamin Franklin</w:t>
            </w:r>
            <w:r w:rsidRPr="00FA777B">
              <w:rPr>
                <w:rFonts w:eastAsia="Times New Roman" w:cs="Arial"/>
                <w:sz w:val="24"/>
              </w:rPr>
              <w:t xml:space="preserve"> (this is also a leveled reader, which allows students to read texts on their ability level) </w:t>
            </w:r>
          </w:p>
          <w:p w:rsidR="00975B42" w:rsidRPr="00FA777B" w:rsidRDefault="001B0AF3" w:rsidP="00975B42">
            <w:pPr>
              <w:pStyle w:val="ListParagraph"/>
              <w:numPr>
                <w:ilvl w:val="0"/>
                <w:numId w:val="1"/>
              </w:numPr>
              <w:rPr>
                <w:sz w:val="24"/>
              </w:rPr>
            </w:pPr>
            <w:r w:rsidRPr="00FA777B">
              <w:rPr>
                <w:rFonts w:eastAsia="Times New Roman" w:cs="Arial"/>
                <w:i/>
                <w:iCs/>
                <w:sz w:val="24"/>
              </w:rPr>
              <w:t>All Aboard! Elijah McCoy’s Steam Engine</w:t>
            </w:r>
          </w:p>
          <w:p w:rsidR="00975B42" w:rsidRPr="00FA777B" w:rsidRDefault="00975B42" w:rsidP="00975B42">
            <w:pPr>
              <w:pStyle w:val="ListParagraph"/>
              <w:numPr>
                <w:ilvl w:val="0"/>
                <w:numId w:val="1"/>
              </w:numPr>
              <w:rPr>
                <w:sz w:val="24"/>
              </w:rPr>
            </w:pPr>
            <w:r w:rsidRPr="00FA777B">
              <w:rPr>
                <w:rFonts w:eastAsia="Times New Roman" w:cs="Arial"/>
                <w:i/>
                <w:iCs/>
                <w:sz w:val="24"/>
              </w:rPr>
              <w:t>Mary Anderson’s Great Invention</w:t>
            </w:r>
          </w:p>
          <w:p w:rsidR="00177658" w:rsidRPr="00FA777B" w:rsidRDefault="00975B42" w:rsidP="00975B42">
            <w:pPr>
              <w:rPr>
                <w:rFonts w:eastAsia="Times New Roman" w:cs="Arial"/>
                <w:i/>
                <w:iCs/>
                <w:sz w:val="24"/>
              </w:rPr>
            </w:pPr>
            <w:r w:rsidRPr="00FA777B">
              <w:rPr>
                <w:rFonts w:eastAsia="Times New Roman" w:cs="Arial"/>
                <w:i/>
                <w:iCs/>
                <w:sz w:val="24"/>
              </w:rPr>
              <w:t xml:space="preserve">*These texts are selected because they relate to the “Inventions and Innovations” unit and will </w:t>
            </w:r>
            <w:r w:rsidR="00177658" w:rsidRPr="00FA777B">
              <w:rPr>
                <w:rFonts w:eastAsia="Times New Roman" w:cs="Arial"/>
                <w:i/>
                <w:iCs/>
                <w:sz w:val="24"/>
              </w:rPr>
              <w:t>relate</w:t>
            </w:r>
            <w:r w:rsidRPr="00FA777B">
              <w:rPr>
                <w:rFonts w:eastAsia="Times New Roman" w:cs="Arial"/>
                <w:i/>
                <w:iCs/>
                <w:sz w:val="24"/>
              </w:rPr>
              <w:t xml:space="preserve"> to the essential questions. </w:t>
            </w:r>
            <w:r w:rsidR="00177658" w:rsidRPr="00FA777B">
              <w:rPr>
                <w:rFonts w:eastAsia="Times New Roman" w:cs="Arial"/>
                <w:i/>
                <w:iCs/>
                <w:sz w:val="24"/>
              </w:rPr>
              <w:br/>
            </w:r>
          </w:p>
          <w:p w:rsidR="0045235E" w:rsidRPr="00FA777B" w:rsidRDefault="00177658" w:rsidP="00177658">
            <w:pPr>
              <w:rPr>
                <w:rFonts w:eastAsia="Times New Roman" w:cs="Arial"/>
                <w:iCs/>
                <w:sz w:val="24"/>
              </w:rPr>
            </w:pPr>
            <w:r w:rsidRPr="00FA777B">
              <w:rPr>
                <w:rFonts w:eastAsia="Times New Roman" w:cs="Arial"/>
                <w:iCs/>
                <w:sz w:val="24"/>
              </w:rPr>
              <w:t>Choice of Product:</w:t>
            </w:r>
          </w:p>
          <w:p w:rsidR="00BA36E5" w:rsidRPr="00FA777B" w:rsidRDefault="00177658" w:rsidP="00BA36E5">
            <w:pPr>
              <w:pStyle w:val="ListParagraph"/>
              <w:numPr>
                <w:ilvl w:val="0"/>
                <w:numId w:val="3"/>
              </w:numPr>
              <w:rPr>
                <w:rFonts w:eastAsia="Times New Roman" w:cs="Arial"/>
                <w:iCs/>
                <w:sz w:val="24"/>
              </w:rPr>
            </w:pPr>
            <w:r w:rsidRPr="00FA777B">
              <w:rPr>
                <w:sz w:val="24"/>
              </w:rPr>
              <w:t>Cause and effect flipbook</w:t>
            </w:r>
          </w:p>
          <w:p w:rsidR="00BA36E5" w:rsidRPr="00FA777B" w:rsidRDefault="00177658" w:rsidP="00177658">
            <w:pPr>
              <w:pStyle w:val="ListParagraph"/>
              <w:numPr>
                <w:ilvl w:val="0"/>
                <w:numId w:val="3"/>
              </w:numPr>
              <w:rPr>
                <w:rFonts w:eastAsia="Times New Roman" w:cs="Arial"/>
                <w:iCs/>
                <w:sz w:val="24"/>
              </w:rPr>
            </w:pPr>
            <w:r w:rsidRPr="00FA777B">
              <w:rPr>
                <w:sz w:val="24"/>
              </w:rPr>
              <w:t xml:space="preserve"> Matching game</w:t>
            </w:r>
          </w:p>
          <w:p w:rsidR="00BA36E5" w:rsidRPr="00FA777B" w:rsidRDefault="00177658" w:rsidP="00177658">
            <w:pPr>
              <w:pStyle w:val="ListParagraph"/>
              <w:numPr>
                <w:ilvl w:val="0"/>
                <w:numId w:val="3"/>
              </w:numPr>
              <w:rPr>
                <w:rFonts w:eastAsia="Times New Roman" w:cs="Arial"/>
                <w:iCs/>
                <w:sz w:val="24"/>
              </w:rPr>
            </w:pPr>
            <w:r w:rsidRPr="00FA777B">
              <w:rPr>
                <w:sz w:val="24"/>
              </w:rPr>
              <w:t xml:space="preserve"> Journal response</w:t>
            </w:r>
          </w:p>
          <w:p w:rsidR="00177658" w:rsidRPr="00FA777B" w:rsidRDefault="00177658" w:rsidP="00177658">
            <w:pPr>
              <w:pStyle w:val="ListParagraph"/>
              <w:numPr>
                <w:ilvl w:val="0"/>
                <w:numId w:val="3"/>
              </w:numPr>
              <w:rPr>
                <w:rFonts w:eastAsia="Times New Roman" w:cs="Arial"/>
                <w:iCs/>
                <w:sz w:val="24"/>
              </w:rPr>
            </w:pPr>
            <w:r w:rsidRPr="00FA777B">
              <w:rPr>
                <w:sz w:val="24"/>
              </w:rPr>
              <w:t xml:space="preserve"> Audio/video recording</w:t>
            </w:r>
            <w:r w:rsidR="00BA36E5" w:rsidRPr="00FA777B">
              <w:rPr>
                <w:sz w:val="24"/>
              </w:rPr>
              <w:br/>
            </w:r>
          </w:p>
          <w:p w:rsidR="001B0AF3" w:rsidRPr="00FA777B" w:rsidRDefault="00BA36E5" w:rsidP="00852782">
            <w:pPr>
              <w:rPr>
                <w:sz w:val="32"/>
              </w:rPr>
            </w:pPr>
            <w:r w:rsidRPr="00FA777B">
              <w:rPr>
                <w:rFonts w:eastAsia="Times New Roman" w:cs="Arial"/>
                <w:i/>
                <w:iCs/>
                <w:szCs w:val="18"/>
              </w:rPr>
              <w:t>Students can also choose to work alone or with a partner</w:t>
            </w:r>
            <w:r w:rsidRPr="00FA777B">
              <w:rPr>
                <w:rFonts w:eastAsia="Times New Roman" w:cs="Arial"/>
                <w:i/>
                <w:iCs/>
                <w:szCs w:val="18"/>
              </w:rPr>
              <w:br/>
            </w:r>
          </w:p>
          <w:p w:rsidR="00852782" w:rsidRPr="00FA777B" w:rsidRDefault="00852782" w:rsidP="00852782">
            <w:pPr>
              <w:rPr>
                <w:sz w:val="24"/>
              </w:rPr>
            </w:pPr>
            <w:r w:rsidRPr="00FA777B">
              <w:rPr>
                <w:b/>
                <w:sz w:val="24"/>
              </w:rPr>
              <w:t>O</w:t>
            </w:r>
            <w:r w:rsidR="00794B43" w:rsidRPr="00FA777B">
              <w:rPr>
                <w:b/>
                <w:sz w:val="24"/>
              </w:rPr>
              <w:t xml:space="preserve">- </w:t>
            </w:r>
            <w:r w:rsidR="00794B43" w:rsidRPr="00FA777B">
              <w:rPr>
                <w:sz w:val="24"/>
              </w:rPr>
              <w:t xml:space="preserve">Teacher will continuously meet with students to track and discuss progress. </w:t>
            </w:r>
          </w:p>
          <w:p w:rsidR="00663B12" w:rsidRPr="00FA777B" w:rsidRDefault="00663B12" w:rsidP="00663B12">
            <w:pPr>
              <w:rPr>
                <w:b/>
                <w:sz w:val="36"/>
              </w:rPr>
            </w:pPr>
          </w:p>
        </w:tc>
      </w:tr>
    </w:tbl>
    <w:p w:rsidR="00663B12" w:rsidRPr="00FA777B" w:rsidRDefault="00663B12" w:rsidP="00391232">
      <w:pPr>
        <w:jc w:val="center"/>
        <w:rPr>
          <w:b/>
          <w:sz w:val="36"/>
        </w:rPr>
      </w:pPr>
    </w:p>
    <w:p w:rsidR="00391232" w:rsidRPr="00FA777B" w:rsidRDefault="00005689" w:rsidP="000B4FBB">
      <w:pPr>
        <w:ind w:firstLine="720"/>
        <w:rPr>
          <w:sz w:val="24"/>
        </w:rPr>
      </w:pPr>
      <w:r w:rsidRPr="00FA777B">
        <w:rPr>
          <w:sz w:val="24"/>
        </w:rPr>
        <w:t>The original lesson plan does not cater toward a learner centered education because it is teacher directed with no student choice. Our revised lesson plan provides more student engagement and a variety of choices. This</w:t>
      </w:r>
      <w:r w:rsidR="000F2225" w:rsidRPr="00FA777B">
        <w:rPr>
          <w:sz w:val="24"/>
        </w:rPr>
        <w:t xml:space="preserve"> new</w:t>
      </w:r>
      <w:r w:rsidRPr="00FA777B">
        <w:rPr>
          <w:sz w:val="24"/>
        </w:rPr>
        <w:t xml:space="preserve"> lesson plan also includes a “hook” to grab students’ attention from the beginning. We also included many examples as to how and why this skill relates to the real world. </w:t>
      </w:r>
      <w:r w:rsidR="009403E9" w:rsidRPr="00FA777B">
        <w:rPr>
          <w:sz w:val="24"/>
        </w:rPr>
        <w:t xml:space="preserve">The expected assignments are not only fun and engaging, but they allow students to display their knowledge. </w:t>
      </w:r>
    </w:p>
    <w:p w:rsidR="00391232" w:rsidRPr="00372557" w:rsidRDefault="000B4FBB" w:rsidP="00391232">
      <w:pPr>
        <w:rPr>
          <w:sz w:val="24"/>
        </w:rPr>
      </w:pPr>
      <w:r w:rsidRPr="00FA777B">
        <w:rPr>
          <w:sz w:val="24"/>
        </w:rPr>
        <w:tab/>
        <w:t>The products that are expected from the students will show their knowledge of the skill</w:t>
      </w:r>
      <w:r w:rsidR="00172BC6" w:rsidRPr="00FA777B">
        <w:rPr>
          <w:sz w:val="24"/>
        </w:rPr>
        <w:t>(s)</w:t>
      </w:r>
      <w:r w:rsidRPr="00FA777B">
        <w:rPr>
          <w:sz w:val="24"/>
        </w:rPr>
        <w:t xml:space="preserve">. They </w:t>
      </w:r>
      <w:proofErr w:type="gramStart"/>
      <w:r w:rsidRPr="00FA777B">
        <w:rPr>
          <w:sz w:val="24"/>
        </w:rPr>
        <w:t>are able to</w:t>
      </w:r>
      <w:proofErr w:type="gramEnd"/>
      <w:r w:rsidRPr="00FA777B">
        <w:rPr>
          <w:sz w:val="24"/>
        </w:rPr>
        <w:t xml:space="preserve"> apply </w:t>
      </w:r>
      <w:r w:rsidR="00172BC6" w:rsidRPr="00FA777B">
        <w:rPr>
          <w:sz w:val="24"/>
        </w:rPr>
        <w:t>these</w:t>
      </w:r>
      <w:r w:rsidRPr="00FA777B">
        <w:rPr>
          <w:sz w:val="24"/>
        </w:rPr>
        <w:t xml:space="preserve"> skill</w:t>
      </w:r>
      <w:r w:rsidR="00172BC6" w:rsidRPr="00FA777B">
        <w:rPr>
          <w:sz w:val="24"/>
        </w:rPr>
        <w:t>s</w:t>
      </w:r>
      <w:r w:rsidRPr="00FA777B">
        <w:rPr>
          <w:sz w:val="24"/>
        </w:rPr>
        <w:t xml:space="preserve"> in a variety of ways to show they have grasped the concept. </w:t>
      </w:r>
      <w:r w:rsidR="00930CDB" w:rsidRPr="00FA777B">
        <w:rPr>
          <w:sz w:val="24"/>
        </w:rPr>
        <w:t xml:space="preserve">Not only </w:t>
      </w:r>
      <w:r w:rsidR="00172BC6" w:rsidRPr="00FA777B">
        <w:rPr>
          <w:sz w:val="24"/>
        </w:rPr>
        <w:t>are these skills</w:t>
      </w:r>
      <w:r w:rsidR="00930CDB" w:rsidRPr="00FA777B">
        <w:rPr>
          <w:sz w:val="24"/>
        </w:rPr>
        <w:t xml:space="preserve"> important for students to learn in what they are reading because they should see the timeline of events along with cause/effect and events and results, it is important for them to see that these events can lead to </w:t>
      </w:r>
      <w:r w:rsidR="00172BC6" w:rsidRPr="00FA777B">
        <w:rPr>
          <w:sz w:val="24"/>
        </w:rPr>
        <w:t>certain things that</w:t>
      </w:r>
      <w:r w:rsidR="00930CDB" w:rsidRPr="00FA777B">
        <w:rPr>
          <w:sz w:val="24"/>
        </w:rPr>
        <w:t xml:space="preserve"> we have in our lives today because of it. It is also important for them to see that these types of relationships exist in the real world and these skills are applicable to everyday life. </w:t>
      </w:r>
      <w:r w:rsidR="00491A98" w:rsidRPr="00FA777B">
        <w:rPr>
          <w:sz w:val="24"/>
        </w:rPr>
        <w:t xml:space="preserve">In thinking about the assessments, any of these will enable us to “infer a student’s knowledge, skill, or understanding” (p. 150). </w:t>
      </w:r>
      <w:bookmarkStart w:id="0" w:name="_GoBack"/>
      <w:bookmarkEnd w:id="0"/>
    </w:p>
    <w:p w:rsidR="00DF4A54" w:rsidRPr="00391232" w:rsidRDefault="00391232" w:rsidP="00391232">
      <w:pPr>
        <w:rPr>
          <w:sz w:val="36"/>
        </w:rPr>
      </w:pPr>
      <w:r>
        <w:rPr>
          <w:sz w:val="36"/>
        </w:rPr>
        <w:t xml:space="preserve"> </w:t>
      </w:r>
    </w:p>
    <w:sectPr w:rsidR="00DF4A54" w:rsidRPr="0039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FDD"/>
    <w:multiLevelType w:val="multilevel"/>
    <w:tmpl w:val="726C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07989"/>
    <w:multiLevelType w:val="hybridMultilevel"/>
    <w:tmpl w:val="7A080C98"/>
    <w:lvl w:ilvl="0" w:tplc="81389F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E56CD"/>
    <w:multiLevelType w:val="hybridMultilevel"/>
    <w:tmpl w:val="ACA6CD92"/>
    <w:lvl w:ilvl="0" w:tplc="81389F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54"/>
    <w:rsid w:val="00005689"/>
    <w:rsid w:val="0001539D"/>
    <w:rsid w:val="000201CE"/>
    <w:rsid w:val="000B4FBB"/>
    <w:rsid w:val="000D064C"/>
    <w:rsid w:val="000F2225"/>
    <w:rsid w:val="0014240F"/>
    <w:rsid w:val="00154C3A"/>
    <w:rsid w:val="00172BC6"/>
    <w:rsid w:val="00177658"/>
    <w:rsid w:val="001B0AF3"/>
    <w:rsid w:val="00372557"/>
    <w:rsid w:val="00391232"/>
    <w:rsid w:val="0045235E"/>
    <w:rsid w:val="00491A98"/>
    <w:rsid w:val="005C3F92"/>
    <w:rsid w:val="00645471"/>
    <w:rsid w:val="00663B12"/>
    <w:rsid w:val="00671F8D"/>
    <w:rsid w:val="00695AAA"/>
    <w:rsid w:val="006E264A"/>
    <w:rsid w:val="00794B43"/>
    <w:rsid w:val="00806C97"/>
    <w:rsid w:val="0082039E"/>
    <w:rsid w:val="00852782"/>
    <w:rsid w:val="00902EFD"/>
    <w:rsid w:val="0092796D"/>
    <w:rsid w:val="00930CDB"/>
    <w:rsid w:val="009403E9"/>
    <w:rsid w:val="00975B42"/>
    <w:rsid w:val="00995838"/>
    <w:rsid w:val="00A3387A"/>
    <w:rsid w:val="00AB7B98"/>
    <w:rsid w:val="00B56D19"/>
    <w:rsid w:val="00BA36E5"/>
    <w:rsid w:val="00C72984"/>
    <w:rsid w:val="00D3367D"/>
    <w:rsid w:val="00D7265E"/>
    <w:rsid w:val="00DA5002"/>
    <w:rsid w:val="00DF4A54"/>
    <w:rsid w:val="00E8114A"/>
    <w:rsid w:val="00FA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9067"/>
  <w15:chartTrackingRefBased/>
  <w15:docId w15:val="{9A1F7AB0-BFA8-4A79-A834-0D8E285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A54"/>
    <w:pPr>
      <w:ind w:left="720"/>
      <w:contextualSpacing/>
    </w:pPr>
  </w:style>
  <w:style w:type="character" w:styleId="Emphasis">
    <w:name w:val="Emphasis"/>
    <w:basedOn w:val="DefaultParagraphFont"/>
    <w:uiPriority w:val="20"/>
    <w:qFormat/>
    <w:rsid w:val="001B0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157686">
      <w:bodyDiv w:val="1"/>
      <w:marLeft w:val="0"/>
      <w:marRight w:val="0"/>
      <w:marTop w:val="0"/>
      <w:marBottom w:val="0"/>
      <w:divBdr>
        <w:top w:val="none" w:sz="0" w:space="0" w:color="auto"/>
        <w:left w:val="none" w:sz="0" w:space="0" w:color="auto"/>
        <w:bottom w:val="none" w:sz="0" w:space="0" w:color="auto"/>
        <w:right w:val="none" w:sz="0" w:space="0" w:color="auto"/>
      </w:divBdr>
    </w:div>
    <w:div w:id="1653220901">
      <w:bodyDiv w:val="1"/>
      <w:marLeft w:val="0"/>
      <w:marRight w:val="0"/>
      <w:marTop w:val="0"/>
      <w:marBottom w:val="0"/>
      <w:divBdr>
        <w:top w:val="none" w:sz="0" w:space="0" w:color="auto"/>
        <w:left w:val="none" w:sz="0" w:space="0" w:color="auto"/>
        <w:bottom w:val="none" w:sz="0" w:space="0" w:color="auto"/>
        <w:right w:val="none" w:sz="0" w:space="0" w:color="auto"/>
      </w:divBdr>
    </w:div>
    <w:div w:id="21385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F525-444F-4885-BE2B-0A8C1D3A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Antalffy, Gabrielle L</dc:creator>
  <cp:keywords/>
  <dc:description/>
  <cp:lastModifiedBy>Zurek, Alexandra M.</cp:lastModifiedBy>
  <cp:revision>39</cp:revision>
  <dcterms:created xsi:type="dcterms:W3CDTF">2016-03-03T22:31:00Z</dcterms:created>
  <dcterms:modified xsi:type="dcterms:W3CDTF">2018-10-02T22:16:00Z</dcterms:modified>
</cp:coreProperties>
</file>